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A2AE4" w14:textId="77777777" w:rsidR="002174B2" w:rsidRDefault="002174B2" w:rsidP="002174B2">
      <w:pPr>
        <w:jc w:val="center"/>
        <w:rPr>
          <w:rFonts w:ascii="Times New Roman" w:hAnsi="Times New Roman" w:cs="Times New Roman"/>
          <w:b/>
          <w:sz w:val="28"/>
          <w:szCs w:val="28"/>
        </w:rPr>
      </w:pPr>
      <w:r>
        <w:rPr>
          <w:rFonts w:ascii="Times New Roman" w:hAnsi="Times New Roman" w:cs="Times New Roman"/>
          <w:b/>
          <w:sz w:val="28"/>
          <w:szCs w:val="28"/>
        </w:rPr>
        <w:t xml:space="preserve">CHRISLAND UNIVERSITY </w:t>
      </w:r>
    </w:p>
    <w:p w14:paraId="43CD7321" w14:textId="78D89435" w:rsidR="002174B2" w:rsidRDefault="002174B2" w:rsidP="002174B2">
      <w:pPr>
        <w:jc w:val="center"/>
        <w:rPr>
          <w:rFonts w:ascii="Times New Roman" w:hAnsi="Times New Roman" w:cs="Times New Roman"/>
          <w:b/>
          <w:sz w:val="28"/>
          <w:szCs w:val="28"/>
        </w:rPr>
      </w:pPr>
      <w:r w:rsidRPr="002174B2">
        <w:rPr>
          <w:rFonts w:ascii="Times New Roman" w:hAnsi="Times New Roman" w:cs="Times New Roman"/>
          <w:b/>
          <w:sz w:val="28"/>
          <w:szCs w:val="28"/>
        </w:rPr>
        <w:t>PSYCHOLOGICAL IMPACT OF C</w:t>
      </w:r>
      <w:r>
        <w:rPr>
          <w:rFonts w:ascii="Times New Roman" w:hAnsi="Times New Roman" w:cs="Times New Roman"/>
          <w:b/>
          <w:sz w:val="28"/>
          <w:szCs w:val="28"/>
        </w:rPr>
        <w:t>OVID-19 ON THE MENTAL HEALTH</w:t>
      </w:r>
      <w:r w:rsidRPr="002174B2">
        <w:rPr>
          <w:rFonts w:ascii="Times New Roman" w:hAnsi="Times New Roman" w:cs="Times New Roman"/>
          <w:b/>
          <w:sz w:val="28"/>
          <w:szCs w:val="28"/>
        </w:rPr>
        <w:t xml:space="preserve"> </w:t>
      </w:r>
    </w:p>
    <w:p w14:paraId="510950FA" w14:textId="3BC6A03D" w:rsidR="002174B2" w:rsidRDefault="002174B2" w:rsidP="002174B2">
      <w:pPr>
        <w:jc w:val="center"/>
        <w:rPr>
          <w:rFonts w:ascii="Times New Roman" w:hAnsi="Times New Roman" w:cs="Times New Roman"/>
          <w:b/>
          <w:sz w:val="28"/>
          <w:szCs w:val="28"/>
        </w:rPr>
      </w:pPr>
      <w:r>
        <w:rPr>
          <w:rFonts w:ascii="Times New Roman" w:hAnsi="Times New Roman" w:cs="Times New Roman"/>
          <w:b/>
          <w:sz w:val="28"/>
          <w:szCs w:val="28"/>
        </w:rPr>
        <w:t>(</w:t>
      </w:r>
      <w:r w:rsidRPr="002174B2">
        <w:rPr>
          <w:rFonts w:ascii="Times New Roman" w:hAnsi="Times New Roman" w:cs="Times New Roman"/>
          <w:b/>
          <w:sz w:val="28"/>
          <w:szCs w:val="28"/>
        </w:rPr>
        <w:t>GAGECHE SARAH ONOME</w:t>
      </w:r>
      <w:r>
        <w:rPr>
          <w:rFonts w:ascii="Times New Roman" w:hAnsi="Times New Roman" w:cs="Times New Roman"/>
          <w:b/>
          <w:sz w:val="28"/>
          <w:szCs w:val="28"/>
        </w:rPr>
        <w:t>)</w:t>
      </w:r>
    </w:p>
    <w:p w14:paraId="6D74794F" w14:textId="77777777" w:rsidR="002174B2" w:rsidRDefault="002174B2" w:rsidP="002174B2">
      <w:pPr>
        <w:jc w:val="center"/>
        <w:rPr>
          <w:rFonts w:ascii="Times New Roman" w:hAnsi="Times New Roman" w:cs="Times New Roman"/>
          <w:b/>
          <w:sz w:val="28"/>
          <w:szCs w:val="28"/>
          <w:u w:val="single"/>
        </w:rPr>
      </w:pPr>
      <w:r>
        <w:rPr>
          <w:rFonts w:ascii="Times New Roman" w:hAnsi="Times New Roman" w:cs="Times New Roman"/>
          <w:b/>
          <w:sz w:val="28"/>
          <w:szCs w:val="28"/>
          <w:u w:val="single"/>
        </w:rPr>
        <w:t>ABSTRACT</w:t>
      </w:r>
    </w:p>
    <w:p w14:paraId="61088FB7" w14:textId="285EBA85" w:rsidR="002E355E" w:rsidRDefault="002174B2" w:rsidP="002174B2">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6F7752">
        <w:rPr>
          <w:rFonts w:ascii="Times New Roman" w:eastAsia="Calibri" w:hAnsi="Times New Roman" w:cs="Times New Roman"/>
          <w:sz w:val="24"/>
          <w:szCs w:val="24"/>
        </w:rPr>
        <w:t xml:space="preserve">The </w:t>
      </w:r>
      <w:r w:rsidR="006F7752" w:rsidRPr="006F7752">
        <w:rPr>
          <w:rFonts w:ascii="Times New Roman" w:eastAsia="Calibri" w:hAnsi="Times New Roman" w:cs="Times New Roman"/>
          <w:sz w:val="24"/>
          <w:szCs w:val="24"/>
        </w:rPr>
        <w:t xml:space="preserve">recent outbreak of the coronavirus </w:t>
      </w:r>
      <w:r w:rsidR="00B868AC">
        <w:rPr>
          <w:rFonts w:ascii="Times New Roman" w:eastAsia="Calibri" w:hAnsi="Times New Roman" w:cs="Times New Roman"/>
          <w:sz w:val="24"/>
          <w:szCs w:val="24"/>
        </w:rPr>
        <w:t>has</w:t>
      </w:r>
      <w:r w:rsidR="002E355E">
        <w:rPr>
          <w:rFonts w:ascii="Times New Roman" w:eastAsia="Calibri" w:hAnsi="Times New Roman" w:cs="Times New Roman"/>
          <w:sz w:val="24"/>
          <w:szCs w:val="24"/>
        </w:rPr>
        <w:t xml:space="preserve"> added</w:t>
      </w:r>
      <w:r w:rsidR="006F7752" w:rsidRPr="006F7752">
        <w:rPr>
          <w:rFonts w:ascii="Times New Roman" w:eastAsia="Calibri" w:hAnsi="Times New Roman" w:cs="Times New Roman"/>
          <w:sz w:val="24"/>
          <w:szCs w:val="24"/>
        </w:rPr>
        <w:t xml:space="preserve"> more challenges to the inadequate infrastructure</w:t>
      </w:r>
      <w:r w:rsidR="002E355E">
        <w:rPr>
          <w:rFonts w:ascii="Times New Roman" w:eastAsia="Calibri" w:hAnsi="Times New Roman" w:cs="Times New Roman"/>
          <w:sz w:val="24"/>
          <w:szCs w:val="24"/>
        </w:rPr>
        <w:t xml:space="preserve"> Nigerian educational system</w:t>
      </w:r>
      <w:r w:rsidR="006F7752" w:rsidRPr="006F7752">
        <w:rPr>
          <w:rFonts w:ascii="Times New Roman" w:eastAsia="Calibri" w:hAnsi="Times New Roman" w:cs="Times New Roman"/>
          <w:sz w:val="24"/>
          <w:szCs w:val="24"/>
        </w:rPr>
        <w:t>.</w:t>
      </w:r>
      <w:r w:rsidR="006F7752">
        <w:rPr>
          <w:rFonts w:ascii="Times New Roman" w:eastAsia="Calibri" w:hAnsi="Times New Roman" w:cs="Times New Roman"/>
          <w:sz w:val="24"/>
          <w:szCs w:val="24"/>
        </w:rPr>
        <w:t xml:space="preserve"> </w:t>
      </w:r>
      <w:r w:rsidR="002E355E">
        <w:rPr>
          <w:rFonts w:ascii="Times New Roman" w:eastAsia="Calibri" w:hAnsi="Times New Roman" w:cs="Times New Roman"/>
          <w:sz w:val="24"/>
          <w:szCs w:val="24"/>
        </w:rPr>
        <w:t xml:space="preserve">The </w:t>
      </w:r>
      <w:r w:rsidR="006F7752">
        <w:rPr>
          <w:rFonts w:ascii="Times New Roman" w:eastAsia="Calibri" w:hAnsi="Times New Roman" w:cs="Times New Roman"/>
          <w:sz w:val="24"/>
          <w:szCs w:val="24"/>
        </w:rPr>
        <w:t>high mortality rate</w:t>
      </w:r>
      <w:r w:rsidR="00FE1359">
        <w:rPr>
          <w:rFonts w:ascii="Times New Roman" w:eastAsia="Calibri" w:hAnsi="Times New Roman" w:cs="Times New Roman"/>
          <w:sz w:val="24"/>
          <w:szCs w:val="24"/>
        </w:rPr>
        <w:t>,</w:t>
      </w:r>
      <w:r w:rsidR="006F7752">
        <w:rPr>
          <w:rFonts w:ascii="Times New Roman" w:eastAsia="Calibri" w:hAnsi="Times New Roman" w:cs="Times New Roman"/>
          <w:sz w:val="24"/>
          <w:szCs w:val="24"/>
        </w:rPr>
        <w:t xml:space="preserve"> fast spread and the emergency protocols implemented in </w:t>
      </w:r>
      <w:r w:rsidR="002E355E">
        <w:rPr>
          <w:rFonts w:ascii="Times New Roman" w:eastAsia="Calibri" w:hAnsi="Times New Roman" w:cs="Times New Roman"/>
          <w:sz w:val="24"/>
          <w:szCs w:val="24"/>
        </w:rPr>
        <w:t xml:space="preserve">combat coronavirus in </w:t>
      </w:r>
      <w:r w:rsidR="006F7752">
        <w:rPr>
          <w:rFonts w:ascii="Times New Roman" w:eastAsia="Calibri" w:hAnsi="Times New Roman" w:cs="Times New Roman"/>
          <w:sz w:val="24"/>
          <w:szCs w:val="24"/>
        </w:rPr>
        <w:t>different countries including Nigeria, led to an increase in the rates of mental health problems in individuals especially university students.</w:t>
      </w:r>
      <w:r w:rsidR="00FE1359">
        <w:rPr>
          <w:rFonts w:ascii="Times New Roman" w:hAnsi="Times New Roman" w:cs="Times New Roman"/>
          <w:b/>
          <w:sz w:val="24"/>
          <w:szCs w:val="24"/>
        </w:rPr>
        <w:t xml:space="preserve"> </w:t>
      </w:r>
      <w:r w:rsidR="00146952" w:rsidRPr="00645C1B">
        <w:rPr>
          <w:rFonts w:ascii="Times New Roman" w:hAnsi="Times New Roman" w:cs="Times New Roman"/>
          <w:sz w:val="24"/>
          <w:szCs w:val="24"/>
        </w:rPr>
        <w:t xml:space="preserve">The purpose of this study was to assess the effect of the pandemic on </w:t>
      </w:r>
      <w:r w:rsidR="002E355E">
        <w:rPr>
          <w:rFonts w:ascii="Times New Roman" w:hAnsi="Times New Roman" w:cs="Times New Roman"/>
          <w:sz w:val="24"/>
          <w:szCs w:val="24"/>
        </w:rPr>
        <w:t>m</w:t>
      </w:r>
      <w:r w:rsidR="00146952" w:rsidRPr="00645C1B">
        <w:rPr>
          <w:rFonts w:ascii="Times New Roman" w:hAnsi="Times New Roman" w:cs="Times New Roman"/>
          <w:sz w:val="24"/>
          <w:szCs w:val="24"/>
        </w:rPr>
        <w:t xml:space="preserve">ental </w:t>
      </w:r>
      <w:r w:rsidR="002E355E">
        <w:rPr>
          <w:rFonts w:ascii="Times New Roman" w:hAnsi="Times New Roman" w:cs="Times New Roman"/>
          <w:sz w:val="24"/>
          <w:szCs w:val="24"/>
        </w:rPr>
        <w:t>h</w:t>
      </w:r>
      <w:r w:rsidR="00146952" w:rsidRPr="00645C1B">
        <w:rPr>
          <w:rFonts w:ascii="Times New Roman" w:hAnsi="Times New Roman" w:cs="Times New Roman"/>
          <w:sz w:val="24"/>
          <w:szCs w:val="24"/>
        </w:rPr>
        <w:t xml:space="preserve">ealth and </w:t>
      </w:r>
      <w:r w:rsidR="002E355E">
        <w:rPr>
          <w:rFonts w:ascii="Times New Roman" w:hAnsi="Times New Roman" w:cs="Times New Roman"/>
          <w:sz w:val="24"/>
          <w:szCs w:val="24"/>
        </w:rPr>
        <w:t>a</w:t>
      </w:r>
      <w:r w:rsidR="00146952" w:rsidRPr="00645C1B">
        <w:rPr>
          <w:rFonts w:ascii="Times New Roman" w:hAnsi="Times New Roman" w:cs="Times New Roman"/>
          <w:sz w:val="24"/>
          <w:szCs w:val="24"/>
        </w:rPr>
        <w:t xml:space="preserve">cademic </w:t>
      </w:r>
      <w:r w:rsidR="002E355E">
        <w:rPr>
          <w:rFonts w:ascii="Times New Roman" w:hAnsi="Times New Roman" w:cs="Times New Roman"/>
          <w:sz w:val="24"/>
          <w:szCs w:val="24"/>
        </w:rPr>
        <w:t>p</w:t>
      </w:r>
      <w:r w:rsidR="00146952" w:rsidRPr="00645C1B">
        <w:rPr>
          <w:rFonts w:ascii="Times New Roman" w:hAnsi="Times New Roman" w:cs="Times New Roman"/>
          <w:sz w:val="24"/>
          <w:szCs w:val="24"/>
        </w:rPr>
        <w:t xml:space="preserve">erformance </w:t>
      </w:r>
      <w:r w:rsidR="00335EA3">
        <w:rPr>
          <w:rFonts w:ascii="Times New Roman" w:hAnsi="Times New Roman" w:cs="Times New Roman"/>
          <w:sz w:val="24"/>
          <w:szCs w:val="24"/>
        </w:rPr>
        <w:t xml:space="preserve">of </w:t>
      </w:r>
      <w:r w:rsidR="002E355E">
        <w:rPr>
          <w:rFonts w:ascii="Times New Roman" w:hAnsi="Times New Roman" w:cs="Times New Roman"/>
          <w:sz w:val="24"/>
          <w:szCs w:val="24"/>
        </w:rPr>
        <w:t>u</w:t>
      </w:r>
      <w:r w:rsidR="00335EA3">
        <w:rPr>
          <w:rFonts w:ascii="Times New Roman" w:hAnsi="Times New Roman" w:cs="Times New Roman"/>
          <w:sz w:val="24"/>
          <w:szCs w:val="24"/>
        </w:rPr>
        <w:t>niversit</w:t>
      </w:r>
      <w:r w:rsidR="00FE569C">
        <w:rPr>
          <w:rFonts w:ascii="Times New Roman" w:hAnsi="Times New Roman" w:cs="Times New Roman"/>
          <w:sz w:val="24"/>
          <w:szCs w:val="24"/>
        </w:rPr>
        <w:t>y students</w:t>
      </w:r>
      <w:r w:rsidR="002E355E">
        <w:rPr>
          <w:rFonts w:ascii="Times New Roman" w:hAnsi="Times New Roman" w:cs="Times New Roman"/>
          <w:sz w:val="24"/>
          <w:szCs w:val="24"/>
        </w:rPr>
        <w:t xml:space="preserve"> in Nigeria</w:t>
      </w:r>
      <w:r w:rsidR="00FE569C">
        <w:rPr>
          <w:rFonts w:ascii="Times New Roman" w:hAnsi="Times New Roman" w:cs="Times New Roman"/>
          <w:sz w:val="24"/>
          <w:szCs w:val="24"/>
        </w:rPr>
        <w:t>.</w:t>
      </w:r>
    </w:p>
    <w:p w14:paraId="11E5847E" w14:textId="5D3CC770" w:rsidR="002E355E" w:rsidRDefault="002E355E" w:rsidP="00B448D4">
      <w:pPr>
        <w:spacing w:line="360" w:lineRule="auto"/>
        <w:jc w:val="both"/>
        <w:rPr>
          <w:rFonts w:ascii="Times New Roman" w:hAnsi="Times New Roman" w:cs="Times New Roman"/>
          <w:sz w:val="24"/>
          <w:szCs w:val="24"/>
          <w:shd w:val="clear" w:color="auto" w:fill="FFFFFF"/>
        </w:rPr>
      </w:pPr>
      <w:r>
        <w:rPr>
          <w:rFonts w:ascii="Times New Roman" w:eastAsia="Times New Roman" w:hAnsi="Times New Roman"/>
          <w:sz w:val="24"/>
          <w:szCs w:val="24"/>
        </w:rPr>
        <w:t>Beck's cognitive theory of depression and psychoanalytic theory of anxiety</w:t>
      </w:r>
      <w:r>
        <w:rPr>
          <w:rFonts w:ascii="Times New Roman" w:eastAsia="Times New Roman" w:hAnsi="Times New Roman" w:cs="Times New Roman"/>
          <w:sz w:val="24"/>
          <w:szCs w:val="24"/>
        </w:rPr>
        <w:t xml:space="preserve"> guided the study. A cross-sectional</w:t>
      </w:r>
      <w:r w:rsidRPr="00357FB7">
        <w:rPr>
          <w:rFonts w:ascii="Times New Roman" w:hAnsi="Times New Roman" w:cs="Times New Roman"/>
          <w:sz w:val="24"/>
          <w:szCs w:val="24"/>
          <w:shd w:val="clear" w:color="auto" w:fill="FFFFFF"/>
        </w:rPr>
        <w:t xml:space="preserve"> survey was </w:t>
      </w:r>
      <w:r>
        <w:rPr>
          <w:rFonts w:ascii="Times New Roman" w:hAnsi="Times New Roman" w:cs="Times New Roman"/>
          <w:sz w:val="24"/>
          <w:szCs w:val="24"/>
          <w:shd w:val="clear" w:color="auto" w:fill="FFFFFF"/>
        </w:rPr>
        <w:t xml:space="preserve">conducted among 232 Nigerian university students. They were recruited to participate in the survey through purposive sampling after completing an online screening questionnaire to determine their eligibility. The instruments used were the </w:t>
      </w:r>
      <w:r>
        <w:rPr>
          <w:rFonts w:ascii="Times New Roman" w:hAnsi="Times New Roman"/>
          <w:sz w:val="24"/>
          <w:szCs w:val="24"/>
        </w:rPr>
        <w:t>h</w:t>
      </w:r>
      <w:r w:rsidRPr="001369B6">
        <w:rPr>
          <w:rFonts w:ascii="Times New Roman" w:hAnsi="Times New Roman"/>
          <w:sz w:val="24"/>
          <w:szCs w:val="24"/>
        </w:rPr>
        <w:t xml:space="preserve">ospital </w:t>
      </w:r>
      <w:r>
        <w:rPr>
          <w:rFonts w:ascii="Times New Roman" w:hAnsi="Times New Roman"/>
          <w:sz w:val="24"/>
          <w:szCs w:val="24"/>
        </w:rPr>
        <w:t>a</w:t>
      </w:r>
      <w:r w:rsidRPr="001369B6">
        <w:rPr>
          <w:rFonts w:ascii="Times New Roman" w:hAnsi="Times New Roman"/>
          <w:sz w:val="24"/>
          <w:szCs w:val="24"/>
        </w:rPr>
        <w:t xml:space="preserve">nxiety and </w:t>
      </w:r>
      <w:r>
        <w:rPr>
          <w:rFonts w:ascii="Times New Roman" w:hAnsi="Times New Roman"/>
          <w:sz w:val="24"/>
          <w:szCs w:val="24"/>
        </w:rPr>
        <w:t>d</w:t>
      </w:r>
      <w:r w:rsidRPr="001369B6">
        <w:rPr>
          <w:rFonts w:ascii="Times New Roman" w:hAnsi="Times New Roman"/>
          <w:sz w:val="24"/>
          <w:szCs w:val="24"/>
        </w:rPr>
        <w:t>epression</w:t>
      </w:r>
      <w:r w:rsidR="00B448D4">
        <w:rPr>
          <w:rFonts w:ascii="Times New Roman" w:hAnsi="Times New Roman"/>
          <w:sz w:val="24"/>
          <w:szCs w:val="24"/>
        </w:rPr>
        <w:t xml:space="preserve"> scale </w:t>
      </w:r>
      <w:r>
        <w:rPr>
          <w:rFonts w:ascii="Times New Roman" w:hAnsi="Times New Roman"/>
          <w:sz w:val="24"/>
          <w:szCs w:val="24"/>
        </w:rPr>
        <w:t>and p</w:t>
      </w:r>
      <w:r w:rsidRPr="001369B6">
        <w:rPr>
          <w:rFonts w:ascii="Times New Roman" w:hAnsi="Times New Roman"/>
          <w:sz w:val="24"/>
          <w:szCs w:val="24"/>
        </w:rPr>
        <w:t xml:space="preserve">erceived </w:t>
      </w:r>
      <w:r>
        <w:rPr>
          <w:rFonts w:ascii="Times New Roman" w:hAnsi="Times New Roman"/>
          <w:sz w:val="24"/>
          <w:szCs w:val="24"/>
        </w:rPr>
        <w:t>s</w:t>
      </w:r>
      <w:r w:rsidRPr="001369B6">
        <w:rPr>
          <w:rFonts w:ascii="Times New Roman" w:hAnsi="Times New Roman"/>
          <w:sz w:val="24"/>
          <w:szCs w:val="24"/>
        </w:rPr>
        <w:t xml:space="preserve">tress </w:t>
      </w:r>
      <w:r>
        <w:rPr>
          <w:rFonts w:ascii="Times New Roman" w:hAnsi="Times New Roman"/>
          <w:sz w:val="24"/>
          <w:szCs w:val="24"/>
        </w:rPr>
        <w:t>s</w:t>
      </w:r>
      <w:r w:rsidRPr="001369B6">
        <w:rPr>
          <w:rFonts w:ascii="Times New Roman" w:hAnsi="Times New Roman"/>
          <w:sz w:val="24"/>
          <w:szCs w:val="24"/>
        </w:rPr>
        <w:t>cale</w:t>
      </w:r>
      <w:r>
        <w:rPr>
          <w:rFonts w:ascii="Times New Roman" w:hAnsi="Times New Roman"/>
          <w:sz w:val="24"/>
          <w:szCs w:val="24"/>
        </w:rPr>
        <w:t>s</w:t>
      </w:r>
      <w:r w:rsidR="00B448D4">
        <w:rPr>
          <w:rFonts w:ascii="Times New Roman" w:hAnsi="Times New Roman"/>
          <w:sz w:val="24"/>
          <w:szCs w:val="24"/>
        </w:rPr>
        <w:t>.</w:t>
      </w:r>
      <w:r>
        <w:rPr>
          <w:rFonts w:ascii="Times New Roman" w:hAnsi="Times New Roman" w:cs="Times New Roman"/>
          <w:sz w:val="24"/>
          <w:szCs w:val="24"/>
          <w:shd w:val="clear" w:color="auto" w:fill="FFFFFF"/>
        </w:rPr>
        <w:t xml:space="preserve"> The data were analyzed using paired samples t-test, c</w:t>
      </w:r>
      <w:r w:rsidRPr="00357FB7">
        <w:rPr>
          <w:rFonts w:ascii="Times New Roman" w:hAnsi="Times New Roman" w:cs="Times New Roman"/>
          <w:sz w:val="24"/>
          <w:szCs w:val="24"/>
          <w:shd w:val="clear" w:color="auto" w:fill="FFFFFF"/>
        </w:rPr>
        <w:t xml:space="preserve">hi-square independent test, </w:t>
      </w:r>
      <w:r>
        <w:rPr>
          <w:rFonts w:ascii="Times New Roman" w:hAnsi="Times New Roman" w:cs="Times New Roman"/>
          <w:sz w:val="24"/>
          <w:szCs w:val="24"/>
          <w:shd w:val="clear" w:color="auto" w:fill="FFFFFF"/>
        </w:rPr>
        <w:t xml:space="preserve">and zero order correlation, at p≤0.05. </w:t>
      </w:r>
    </w:p>
    <w:p w14:paraId="4D7FC89A" w14:textId="2F19C6FF" w:rsidR="0082315C" w:rsidRDefault="00347DE7" w:rsidP="00B448D4">
      <w:pPr>
        <w:spacing w:line="360" w:lineRule="auto"/>
        <w:jc w:val="both"/>
        <w:rPr>
          <w:rFonts w:ascii="Times New Roman" w:hAnsi="Times New Roman" w:cs="Times New Roman"/>
          <w:sz w:val="24"/>
          <w:szCs w:val="24"/>
        </w:rPr>
      </w:pPr>
      <w:r>
        <w:rPr>
          <w:rFonts w:ascii="Times New Roman" w:hAnsi="Times New Roman" w:cs="Times New Roman"/>
          <w:sz w:val="24"/>
          <w:szCs w:val="24"/>
        </w:rPr>
        <w:t>About 60% of the participants were females. There was significant difference in anxiety (</w:t>
      </w:r>
      <w:proofErr w:type="gramStart"/>
      <w:r>
        <w:rPr>
          <w:rFonts w:ascii="Times New Roman" w:hAnsi="Times New Roman" w:cs="Times New Roman"/>
          <w:sz w:val="24"/>
          <w:szCs w:val="24"/>
        </w:rPr>
        <w:t>t</w:t>
      </w:r>
      <w:r w:rsidRPr="00347DE7">
        <w:rPr>
          <w:rFonts w:ascii="Times New Roman" w:hAnsi="Times New Roman" w:cs="Times New Roman"/>
          <w:sz w:val="24"/>
          <w:szCs w:val="24"/>
          <w:vertAlign w:val="subscript"/>
        </w:rPr>
        <w:t>(</w:t>
      </w:r>
      <w:proofErr w:type="gramEnd"/>
      <w:r w:rsidRPr="00347DE7">
        <w:rPr>
          <w:rFonts w:ascii="Times New Roman" w:hAnsi="Times New Roman" w:cs="Times New Roman"/>
          <w:sz w:val="24"/>
          <w:szCs w:val="24"/>
          <w:vertAlign w:val="subscript"/>
        </w:rPr>
        <w:t>231)</w:t>
      </w:r>
      <w:r>
        <w:rPr>
          <w:rFonts w:ascii="Times New Roman" w:hAnsi="Times New Roman" w:cs="Times New Roman"/>
          <w:sz w:val="24"/>
          <w:szCs w:val="24"/>
        </w:rPr>
        <w:t xml:space="preserve"> = -8.38), depression (t</w:t>
      </w:r>
      <w:r w:rsidRPr="00347DE7">
        <w:rPr>
          <w:rFonts w:ascii="Times New Roman" w:hAnsi="Times New Roman" w:cs="Times New Roman"/>
          <w:sz w:val="24"/>
          <w:szCs w:val="24"/>
          <w:vertAlign w:val="subscript"/>
        </w:rPr>
        <w:t>(231)</w:t>
      </w:r>
      <w:r>
        <w:rPr>
          <w:rFonts w:ascii="Times New Roman" w:hAnsi="Times New Roman" w:cs="Times New Roman"/>
          <w:sz w:val="24"/>
          <w:szCs w:val="24"/>
        </w:rPr>
        <w:t xml:space="preserve"> = -7.19) and perceived stress (t</w:t>
      </w:r>
      <w:r w:rsidRPr="00347DE7">
        <w:rPr>
          <w:rFonts w:ascii="Times New Roman" w:hAnsi="Times New Roman" w:cs="Times New Roman"/>
          <w:sz w:val="24"/>
          <w:szCs w:val="24"/>
          <w:vertAlign w:val="subscript"/>
        </w:rPr>
        <w:t>(231)</w:t>
      </w:r>
      <w:r>
        <w:rPr>
          <w:rFonts w:ascii="Times New Roman" w:hAnsi="Times New Roman" w:cs="Times New Roman"/>
          <w:sz w:val="24"/>
          <w:szCs w:val="24"/>
        </w:rPr>
        <w:t xml:space="preserve"> = -3.52) , after COVID-19 than before. Anxiety </w:t>
      </w:r>
      <w:r w:rsidR="0082315C">
        <w:rPr>
          <w:rFonts w:ascii="Times New Roman" w:hAnsi="Times New Roman" w:cs="Times New Roman"/>
          <w:sz w:val="24"/>
          <w:szCs w:val="24"/>
          <w:shd w:val="clear" w:color="auto" w:fill="FFFFFF"/>
        </w:rPr>
        <w:t>(</w:t>
      </w:r>
      <w:r w:rsidR="0082315C" w:rsidRPr="000545F5">
        <w:rPr>
          <w:rFonts w:ascii="Times New Roman" w:hAnsi="Times New Roman" w:cs="Times New Roman"/>
          <w:color w:val="000000" w:themeColor="text1"/>
          <w:sz w:val="24"/>
          <w:szCs w:val="24"/>
        </w:rPr>
        <w:t>x</w:t>
      </w:r>
      <w:r w:rsidR="0082315C">
        <w:rPr>
          <w:rFonts w:ascii="Times New Roman" w:hAnsi="Times New Roman" w:cs="Times New Roman"/>
          <w:color w:val="000000" w:themeColor="text1"/>
          <w:sz w:val="24"/>
          <w:szCs w:val="24"/>
        </w:rPr>
        <w:t xml:space="preserve"> = 9.28±4.37), depression </w:t>
      </w:r>
      <w:r w:rsidR="0082315C">
        <w:rPr>
          <w:rFonts w:ascii="Times New Roman" w:hAnsi="Times New Roman" w:cs="Times New Roman"/>
          <w:sz w:val="24"/>
          <w:szCs w:val="24"/>
          <w:shd w:val="clear" w:color="auto" w:fill="FFFFFF"/>
        </w:rPr>
        <w:t>(</w:t>
      </w:r>
      <w:r w:rsidR="0082315C" w:rsidRPr="000545F5">
        <w:rPr>
          <w:rFonts w:ascii="Times New Roman" w:hAnsi="Times New Roman" w:cs="Times New Roman"/>
          <w:color w:val="000000" w:themeColor="text1"/>
          <w:sz w:val="24"/>
          <w:szCs w:val="24"/>
        </w:rPr>
        <w:t>x</w:t>
      </w:r>
      <w:r w:rsidR="0082315C">
        <w:rPr>
          <w:rFonts w:ascii="Times New Roman" w:hAnsi="Times New Roman" w:cs="Times New Roman"/>
          <w:color w:val="000000" w:themeColor="text1"/>
          <w:sz w:val="24"/>
          <w:szCs w:val="24"/>
        </w:rPr>
        <w:t xml:space="preserve"> = 6.90±3.92), and perceived stress </w:t>
      </w:r>
      <w:r w:rsidR="0082315C">
        <w:rPr>
          <w:rFonts w:ascii="Times New Roman" w:hAnsi="Times New Roman" w:cs="Times New Roman"/>
          <w:sz w:val="24"/>
          <w:szCs w:val="24"/>
          <w:shd w:val="clear" w:color="auto" w:fill="FFFFFF"/>
        </w:rPr>
        <w:t>(</w:t>
      </w:r>
      <w:r w:rsidR="0082315C" w:rsidRPr="000545F5">
        <w:rPr>
          <w:rFonts w:ascii="Times New Roman" w:hAnsi="Times New Roman" w:cs="Times New Roman"/>
          <w:color w:val="000000" w:themeColor="text1"/>
          <w:sz w:val="24"/>
          <w:szCs w:val="24"/>
        </w:rPr>
        <w:t>x</w:t>
      </w:r>
      <w:r w:rsidR="0082315C">
        <w:rPr>
          <w:rFonts w:ascii="Times New Roman" w:hAnsi="Times New Roman" w:cs="Times New Roman"/>
          <w:color w:val="000000" w:themeColor="text1"/>
          <w:sz w:val="24"/>
          <w:szCs w:val="24"/>
        </w:rPr>
        <w:t xml:space="preserve"> = 23.43±5.48) </w:t>
      </w:r>
      <w:r>
        <w:rPr>
          <w:rFonts w:ascii="Times New Roman" w:hAnsi="Times New Roman" w:cs="Times New Roman"/>
          <w:sz w:val="24"/>
          <w:szCs w:val="24"/>
        </w:rPr>
        <w:t xml:space="preserve">significantly increased after COVID-19 than before. </w:t>
      </w:r>
      <w:r w:rsidR="0082315C">
        <w:rPr>
          <w:rFonts w:ascii="Times New Roman" w:eastAsia="Times New Roman" w:hAnsi="Times New Roman"/>
          <w:color w:val="000000"/>
          <w:sz w:val="24"/>
          <w:szCs w:val="24"/>
          <w:lang w:eastAsia="zh-CN"/>
        </w:rPr>
        <w:t>There was a</w:t>
      </w:r>
      <w:r w:rsidR="0082315C" w:rsidRPr="001369B6">
        <w:rPr>
          <w:rFonts w:ascii="Times New Roman" w:eastAsia="Times New Roman" w:hAnsi="Times New Roman"/>
          <w:color w:val="000000"/>
          <w:sz w:val="24"/>
          <w:szCs w:val="24"/>
          <w:lang w:eastAsia="zh-CN"/>
        </w:rPr>
        <w:t xml:space="preserve"> significant relationship between university status and post COVID-19 CGPA </w:t>
      </w:r>
      <w:r w:rsidR="0082315C" w:rsidRPr="001369B6">
        <w:rPr>
          <w:rFonts w:ascii="Times New Roman" w:eastAsia="Times New Roman" w:hAnsi="Times New Roman"/>
          <w:sz w:val="24"/>
          <w:szCs w:val="24"/>
          <w:lang w:eastAsia="zh-CN"/>
        </w:rPr>
        <w:t>[</w:t>
      </w:r>
      <w:r w:rsidR="0082315C" w:rsidRPr="001369B6">
        <w:rPr>
          <w:rFonts w:ascii="Times New Roman" w:hAnsi="Times New Roman"/>
          <w:i/>
          <w:iCs/>
          <w:color w:val="000000"/>
          <w:lang w:val="en-GB"/>
        </w:rPr>
        <w:t>x</w:t>
      </w:r>
      <w:r w:rsidR="0082315C" w:rsidRPr="001369B6">
        <w:rPr>
          <w:rFonts w:ascii="Times New Roman" w:hAnsi="Times New Roman"/>
          <w:color w:val="000000"/>
          <w:vertAlign w:val="superscript"/>
          <w:lang w:val="en-GB"/>
        </w:rPr>
        <w:t>2</w:t>
      </w:r>
      <w:r w:rsidR="0082315C" w:rsidRPr="001369B6">
        <w:rPr>
          <w:rFonts w:ascii="Times New Roman" w:eastAsia="Times New Roman" w:hAnsi="Times New Roman"/>
          <w:sz w:val="24"/>
          <w:szCs w:val="24"/>
          <w:lang w:eastAsia="zh-CN"/>
        </w:rPr>
        <w:t xml:space="preserve"> = 33.42; P&lt;.00]. </w:t>
      </w:r>
      <w:r w:rsidR="0082315C">
        <w:rPr>
          <w:rFonts w:ascii="Times New Roman" w:eastAsia="Times New Roman" w:hAnsi="Times New Roman"/>
          <w:sz w:val="24"/>
          <w:szCs w:val="24"/>
          <w:lang w:eastAsia="zh-CN"/>
        </w:rPr>
        <w:t>P</w:t>
      </w:r>
      <w:r w:rsidR="0082315C" w:rsidRPr="001369B6">
        <w:rPr>
          <w:rFonts w:ascii="Times New Roman" w:eastAsia="Times New Roman" w:hAnsi="Times New Roman"/>
          <w:sz w:val="24"/>
          <w:szCs w:val="24"/>
          <w:lang w:eastAsia="zh-CN"/>
        </w:rPr>
        <w:t>ost COVID-19 CGPA with the highest prevalence was 4.0 – 4.5 and was highest among participants in private universities (24.1%) compared with their counterparts in public universities (3.4%).</w:t>
      </w:r>
    </w:p>
    <w:p w14:paraId="2D4CBCFB" w14:textId="443D7A29" w:rsidR="0082315C" w:rsidRDefault="0082315C" w:rsidP="00B448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Anxiety, depression, perceived stress, and academic performance of Nigerian university undergraduates were impacted by </w:t>
      </w:r>
      <w:r w:rsidR="00645C1B" w:rsidRPr="00645C1B">
        <w:rPr>
          <w:rFonts w:ascii="Times New Roman" w:hAnsi="Times New Roman" w:cs="Times New Roman"/>
          <w:sz w:val="24"/>
          <w:szCs w:val="24"/>
        </w:rPr>
        <w:t>COVID-19</w:t>
      </w:r>
      <w:r>
        <w:rPr>
          <w:rFonts w:ascii="Times New Roman" w:hAnsi="Times New Roman" w:cs="Times New Roman"/>
          <w:sz w:val="24"/>
          <w:szCs w:val="24"/>
        </w:rPr>
        <w:t xml:space="preserve">. It is recommended that psychological interventions </w:t>
      </w:r>
      <w:r w:rsidR="00B448D4">
        <w:rPr>
          <w:rFonts w:ascii="Times New Roman" w:hAnsi="Times New Roman" w:cs="Times New Roman"/>
          <w:sz w:val="24"/>
          <w:szCs w:val="24"/>
        </w:rPr>
        <w:t xml:space="preserve">for coping with sudden pandemics be developed and administered periodically to students. </w:t>
      </w:r>
    </w:p>
    <w:p w14:paraId="7D127459" w14:textId="6D451885" w:rsidR="002E355E" w:rsidRPr="00B448D4" w:rsidRDefault="002E355E" w:rsidP="00B448D4">
      <w:pPr>
        <w:spacing w:line="360" w:lineRule="auto"/>
        <w:jc w:val="both"/>
        <w:rPr>
          <w:rFonts w:ascii="Times New Roman" w:hAnsi="Times New Roman" w:cs="Times New Roman"/>
          <w:b/>
          <w:bCs/>
          <w:sz w:val="24"/>
          <w:szCs w:val="24"/>
        </w:rPr>
      </w:pPr>
      <w:bookmarkStart w:id="0" w:name="_GoBack"/>
      <w:bookmarkEnd w:id="0"/>
    </w:p>
    <w:sectPr w:rsidR="002E355E" w:rsidRPr="00B44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83"/>
    <w:rsid w:val="000F42A6"/>
    <w:rsid w:val="00146952"/>
    <w:rsid w:val="002174B2"/>
    <w:rsid w:val="00286A83"/>
    <w:rsid w:val="002E355E"/>
    <w:rsid w:val="002F17A7"/>
    <w:rsid w:val="00335EA3"/>
    <w:rsid w:val="00347DE7"/>
    <w:rsid w:val="004A6066"/>
    <w:rsid w:val="005171A4"/>
    <w:rsid w:val="0060553C"/>
    <w:rsid w:val="00645C1B"/>
    <w:rsid w:val="006B3CCD"/>
    <w:rsid w:val="006F7752"/>
    <w:rsid w:val="007A3E1D"/>
    <w:rsid w:val="0082315C"/>
    <w:rsid w:val="00B448D4"/>
    <w:rsid w:val="00B45043"/>
    <w:rsid w:val="00B868AC"/>
    <w:rsid w:val="00CB2F34"/>
    <w:rsid w:val="00F16F7A"/>
    <w:rsid w:val="00F52719"/>
    <w:rsid w:val="00FE1359"/>
    <w:rsid w:val="00FE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8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716307">
      <w:bodyDiv w:val="1"/>
      <w:marLeft w:val="0"/>
      <w:marRight w:val="0"/>
      <w:marTop w:val="0"/>
      <w:marBottom w:val="0"/>
      <w:divBdr>
        <w:top w:val="none" w:sz="0" w:space="0" w:color="auto"/>
        <w:left w:val="none" w:sz="0" w:space="0" w:color="auto"/>
        <w:bottom w:val="none" w:sz="0" w:space="0" w:color="auto"/>
        <w:right w:val="none" w:sz="0" w:space="0" w:color="auto"/>
      </w:divBdr>
    </w:div>
    <w:div w:id="1967391798">
      <w:bodyDiv w:val="1"/>
      <w:marLeft w:val="0"/>
      <w:marRight w:val="0"/>
      <w:marTop w:val="0"/>
      <w:marBottom w:val="0"/>
      <w:divBdr>
        <w:top w:val="none" w:sz="0" w:space="0" w:color="auto"/>
        <w:left w:val="none" w:sz="0" w:space="0" w:color="auto"/>
        <w:bottom w:val="none" w:sz="0" w:space="0" w:color="auto"/>
        <w:right w:val="none" w:sz="0" w:space="0" w:color="auto"/>
      </w:divBdr>
    </w:div>
    <w:div w:id="213366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cp:revision>
  <dcterms:created xsi:type="dcterms:W3CDTF">2021-10-25T12:15:00Z</dcterms:created>
  <dcterms:modified xsi:type="dcterms:W3CDTF">2021-11-25T19:41:00Z</dcterms:modified>
</cp:coreProperties>
</file>